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0006D" w14:textId="51951819" w:rsidR="002C30E2" w:rsidRPr="0026709B" w:rsidRDefault="002C30E2" w:rsidP="002C30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hAnsi="Verdana"/>
          <w:b/>
          <w:bCs/>
          <w:sz w:val="22"/>
          <w:szCs w:val="22"/>
        </w:rPr>
      </w:pPr>
      <w:r w:rsidRPr="0026709B">
        <w:rPr>
          <w:rFonts w:ascii="Verdana" w:hAnsi="Verdana"/>
          <w:b/>
          <w:bCs/>
          <w:sz w:val="22"/>
          <w:szCs w:val="22"/>
        </w:rPr>
        <w:t xml:space="preserve"> VZOREC POGODBE</w:t>
      </w:r>
    </w:p>
    <w:p w14:paraId="425D3535" w14:textId="77777777" w:rsidR="002C30E2" w:rsidRDefault="002C30E2" w:rsidP="002C30E2">
      <w:pPr>
        <w:jc w:val="both"/>
        <w:rPr>
          <w:rFonts w:ascii="Verdana" w:hAnsi="Verdana"/>
          <w:sz w:val="22"/>
          <w:szCs w:val="22"/>
        </w:rPr>
      </w:pPr>
    </w:p>
    <w:p w14:paraId="0CCF0368" w14:textId="77777777" w:rsidR="002C30E2" w:rsidRPr="00352D25" w:rsidRDefault="002C30E2" w:rsidP="002C30E2">
      <w:pPr>
        <w:jc w:val="both"/>
        <w:rPr>
          <w:rFonts w:ascii="Verdana" w:hAnsi="Verdana"/>
          <w:sz w:val="22"/>
          <w:szCs w:val="22"/>
        </w:rPr>
      </w:pPr>
    </w:p>
    <w:p w14:paraId="7CC25564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eastAsia="Times New Roman" w:hAnsi="Verdana" w:cs="Tahoma"/>
          <w:b/>
          <w:sz w:val="22"/>
          <w:szCs w:val="22"/>
        </w:rPr>
      </w:pPr>
      <w:r w:rsidRPr="00352D25">
        <w:rPr>
          <w:rFonts w:ascii="Verdana" w:eastAsia="Times New Roman" w:hAnsi="Verdana" w:cs="Tahoma"/>
          <w:b/>
          <w:sz w:val="22"/>
          <w:szCs w:val="22"/>
        </w:rPr>
        <w:t>VZOREC POGODBE</w:t>
      </w:r>
    </w:p>
    <w:p w14:paraId="4652C867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ahoma"/>
          <w:b/>
          <w:sz w:val="22"/>
          <w:szCs w:val="22"/>
        </w:rPr>
      </w:pPr>
    </w:p>
    <w:p w14:paraId="70DEE09F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ahoma"/>
          <w:sz w:val="22"/>
          <w:szCs w:val="22"/>
        </w:rPr>
      </w:pPr>
      <w:r w:rsidRPr="00352D25">
        <w:rPr>
          <w:rFonts w:ascii="Verdana" w:eastAsia="Times New Roman" w:hAnsi="Verdana" w:cs="Tahoma"/>
          <w:b/>
          <w:sz w:val="22"/>
          <w:szCs w:val="22"/>
        </w:rPr>
        <w:t>OBČINA BOHINJ</w:t>
      </w:r>
      <w:r w:rsidRPr="00352D25">
        <w:rPr>
          <w:rFonts w:ascii="Verdana" w:eastAsia="Times New Roman" w:hAnsi="Verdana" w:cs="Tahoma"/>
          <w:sz w:val="22"/>
          <w:szCs w:val="22"/>
        </w:rPr>
        <w:t xml:space="preserve">, Triglavska 35, Bohinjska Bistrica, 4264 Bohinjska Bistrica, ki jo zastopa </w:t>
      </w:r>
      <w:r w:rsidRPr="00352D25">
        <w:rPr>
          <w:rFonts w:ascii="Verdana" w:eastAsia="Times New Roman" w:hAnsi="Verdana" w:cs="Times New Roman"/>
          <w:sz w:val="22"/>
          <w:szCs w:val="22"/>
        </w:rPr>
        <w:t>župan Jože Sodja</w:t>
      </w:r>
      <w:r w:rsidRPr="00352D25">
        <w:rPr>
          <w:rFonts w:ascii="Verdana" w:eastAsia="Times New Roman" w:hAnsi="Verdana" w:cs="Tahoma"/>
          <w:sz w:val="22"/>
          <w:szCs w:val="22"/>
        </w:rPr>
        <w:t xml:space="preserve"> - sofinancer </w:t>
      </w:r>
    </w:p>
    <w:p w14:paraId="315C1F5C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ahoma"/>
          <w:sz w:val="22"/>
          <w:szCs w:val="22"/>
        </w:rPr>
      </w:pPr>
      <w:r w:rsidRPr="00352D25">
        <w:rPr>
          <w:rFonts w:ascii="Verdana" w:eastAsia="Times New Roman" w:hAnsi="Verdana" w:cs="Tahoma"/>
          <w:sz w:val="22"/>
          <w:szCs w:val="22"/>
        </w:rPr>
        <w:t xml:space="preserve">ID za DDV: SI43302904                                   Matična št.: </w:t>
      </w:r>
      <w:bookmarkStart w:id="0" w:name="_Hlk13818976"/>
      <w:r w:rsidRPr="00352D25">
        <w:rPr>
          <w:rFonts w:ascii="Verdana" w:eastAsia="Times New Roman" w:hAnsi="Verdana" w:cs="Tahoma"/>
          <w:sz w:val="22"/>
          <w:szCs w:val="22"/>
        </w:rPr>
        <w:t>5883415000</w:t>
      </w:r>
      <w:bookmarkEnd w:id="0"/>
      <w:r w:rsidRPr="00352D25">
        <w:rPr>
          <w:rFonts w:ascii="Verdana" w:eastAsia="Times New Roman" w:hAnsi="Verdana" w:cs="Tahoma"/>
          <w:sz w:val="22"/>
          <w:szCs w:val="22"/>
        </w:rPr>
        <w:t xml:space="preserve">  </w:t>
      </w:r>
    </w:p>
    <w:p w14:paraId="362BDFF8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ahoma"/>
          <w:sz w:val="22"/>
          <w:szCs w:val="22"/>
        </w:rPr>
      </w:pPr>
      <w:r w:rsidRPr="00352D25">
        <w:rPr>
          <w:rFonts w:ascii="Verdana" w:eastAsia="Times New Roman" w:hAnsi="Verdana" w:cs="Tahoma"/>
          <w:sz w:val="22"/>
          <w:szCs w:val="22"/>
        </w:rPr>
        <w:t>TRR: SI56 01100-0100000437</w:t>
      </w:r>
    </w:p>
    <w:p w14:paraId="4C3BF4E0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ahoma"/>
          <w:sz w:val="22"/>
          <w:szCs w:val="22"/>
        </w:rPr>
      </w:pPr>
    </w:p>
    <w:p w14:paraId="332E0FAA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textAlignment w:val="baseline"/>
        <w:rPr>
          <w:rFonts w:ascii="Verdana" w:eastAsia="Times New Roman" w:hAnsi="Verdana" w:cs="Times New Roman"/>
          <w:sz w:val="22"/>
          <w:szCs w:val="22"/>
        </w:rPr>
      </w:pPr>
      <w:r w:rsidRPr="00352D25">
        <w:rPr>
          <w:rFonts w:ascii="Verdana" w:eastAsia="Times New Roman" w:hAnsi="Verdana" w:cs="Times New Roman"/>
          <w:sz w:val="22"/>
          <w:szCs w:val="22"/>
        </w:rPr>
        <w:t>in</w:t>
      </w:r>
    </w:p>
    <w:p w14:paraId="091BC1E1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08E99568" w14:textId="77777777" w:rsidR="002C30E2" w:rsidRPr="00352D25" w:rsidRDefault="002C30E2" w:rsidP="002C30E2">
      <w:pPr>
        <w:rPr>
          <w:rFonts w:ascii="Verdana" w:eastAsia="Times New Roman" w:hAnsi="Verdana" w:cs="Tahoma"/>
          <w:b/>
          <w:sz w:val="22"/>
          <w:szCs w:val="22"/>
          <w:lang w:eastAsia="en-US"/>
        </w:rPr>
      </w:pPr>
      <w:r w:rsidRPr="00352D25">
        <w:rPr>
          <w:rFonts w:ascii="Verdana" w:eastAsia="Times New Roman" w:hAnsi="Verdana" w:cs="Tahoma"/>
          <w:b/>
          <w:sz w:val="22"/>
          <w:szCs w:val="22"/>
          <w:lang w:eastAsia="en-US"/>
        </w:rPr>
        <w:t xml:space="preserve">PODATKI POGODBENEGA PARTNERJA </w:t>
      </w:r>
      <w:r w:rsidRPr="00352D25">
        <w:rPr>
          <w:rFonts w:ascii="Verdana" w:eastAsia="Times New Roman" w:hAnsi="Verdana" w:cs="Tahoma"/>
          <w:bCs/>
          <w:i/>
          <w:iCs/>
          <w:sz w:val="22"/>
          <w:szCs w:val="22"/>
          <w:lang w:eastAsia="en-US"/>
        </w:rPr>
        <w:t>(v nadaljnjem besedilu izvajalec)</w:t>
      </w:r>
    </w:p>
    <w:p w14:paraId="041560E5" w14:textId="77777777" w:rsidR="002C30E2" w:rsidRPr="00352D25" w:rsidRDefault="002C30E2" w:rsidP="002C30E2">
      <w:pPr>
        <w:rPr>
          <w:rFonts w:ascii="Verdana" w:eastAsia="Times New Roman" w:hAnsi="Verdana" w:cs="Tahoma"/>
          <w:sz w:val="22"/>
          <w:szCs w:val="22"/>
          <w:lang w:eastAsia="en-US"/>
        </w:rPr>
      </w:pPr>
      <w:r w:rsidRPr="00352D25">
        <w:rPr>
          <w:rFonts w:ascii="Verdana" w:eastAsia="Times New Roman" w:hAnsi="Verdana" w:cs="Tahoma"/>
          <w:sz w:val="22"/>
          <w:szCs w:val="22"/>
          <w:lang w:eastAsia="en-US"/>
        </w:rPr>
        <w:t>Davčna št.:</w:t>
      </w:r>
      <w:r w:rsidRPr="00352D25">
        <w:rPr>
          <w:rFonts w:ascii="Verdana" w:eastAsia="Times New Roman" w:hAnsi="Verdana" w:cs="Arial"/>
          <w:color w:val="252733"/>
          <w:sz w:val="22"/>
          <w:szCs w:val="22"/>
          <w:shd w:val="clear" w:color="auto" w:fill="FFFFFF"/>
          <w:lang w:eastAsia="en-US"/>
        </w:rPr>
        <w:t xml:space="preserve">              </w:t>
      </w:r>
      <w:r w:rsidRPr="00352D25">
        <w:rPr>
          <w:rFonts w:ascii="Verdana" w:eastAsia="Times New Roman" w:hAnsi="Verdana" w:cs="Tahoma"/>
          <w:sz w:val="22"/>
          <w:szCs w:val="22"/>
          <w:lang w:eastAsia="en-US"/>
        </w:rPr>
        <w:t xml:space="preserve">    Matična št.:</w:t>
      </w:r>
      <w:r w:rsidRPr="00352D25">
        <w:rPr>
          <w:rFonts w:ascii="Verdana" w:eastAsia="Times New Roman" w:hAnsi="Verdana" w:cs="Arial"/>
          <w:color w:val="252733"/>
          <w:sz w:val="22"/>
          <w:szCs w:val="22"/>
          <w:shd w:val="clear" w:color="auto" w:fill="FFFFFF"/>
          <w:lang w:eastAsia="en-US"/>
        </w:rPr>
        <w:t xml:space="preserve">           </w:t>
      </w:r>
      <w:r w:rsidRPr="00352D25">
        <w:rPr>
          <w:rFonts w:ascii="Verdana" w:eastAsia="Times New Roman" w:hAnsi="Verdana" w:cs="Tahoma"/>
          <w:sz w:val="22"/>
          <w:szCs w:val="22"/>
          <w:lang w:eastAsia="en-US"/>
        </w:rPr>
        <w:t xml:space="preserve">TRR: </w:t>
      </w:r>
      <w:r w:rsidRPr="00352D25">
        <w:rPr>
          <w:rFonts w:ascii="Verdana" w:eastAsia="Times New Roman" w:hAnsi="Verdana" w:cs="Tahoma"/>
          <w:sz w:val="22"/>
          <w:szCs w:val="22"/>
          <w:lang w:eastAsia="en-US"/>
        </w:rPr>
        <w:fldChar w:fldCharType="begin"/>
      </w:r>
      <w:r w:rsidRPr="00352D25">
        <w:rPr>
          <w:rFonts w:ascii="Verdana" w:eastAsia="Times New Roman" w:hAnsi="Verdana" w:cs="Tahoma"/>
          <w:sz w:val="22"/>
          <w:szCs w:val="22"/>
          <w:lang w:eastAsia="en-US"/>
        </w:rPr>
        <w:instrText xml:space="preserve"> MERGEFIELD "TR_racun" </w:instrText>
      </w:r>
      <w:r w:rsidRPr="00352D25">
        <w:rPr>
          <w:rFonts w:ascii="Verdana" w:eastAsia="Times New Roman" w:hAnsi="Verdana" w:cs="Tahoma"/>
          <w:sz w:val="22"/>
          <w:szCs w:val="22"/>
          <w:lang w:eastAsia="en-US"/>
        </w:rPr>
        <w:fldChar w:fldCharType="end"/>
      </w:r>
      <w:r w:rsidRPr="00352D25">
        <w:rPr>
          <w:rFonts w:ascii="Verdana" w:eastAsia="Times New Roman" w:hAnsi="Verdana" w:cs="Tahoma"/>
          <w:sz w:val="22"/>
          <w:szCs w:val="22"/>
          <w:lang w:eastAsia="en-US"/>
        </w:rPr>
        <w:t xml:space="preserve"> </w:t>
      </w:r>
    </w:p>
    <w:p w14:paraId="4332E7D0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12F4005D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textAlignment w:val="baseline"/>
        <w:rPr>
          <w:rFonts w:ascii="Verdana" w:eastAsia="Times New Roman" w:hAnsi="Verdana" w:cs="Times New Roman"/>
          <w:sz w:val="22"/>
          <w:szCs w:val="22"/>
        </w:rPr>
      </w:pPr>
      <w:r w:rsidRPr="00352D25">
        <w:rPr>
          <w:rFonts w:ascii="Verdana" w:eastAsia="Times New Roman" w:hAnsi="Verdana" w:cs="Times New Roman"/>
          <w:sz w:val="22"/>
          <w:szCs w:val="22"/>
        </w:rPr>
        <w:t>sklenejo</w:t>
      </w:r>
    </w:p>
    <w:p w14:paraId="35BEB58B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70477374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eastAsia="Times New Roman" w:hAnsi="Verdana" w:cs="Times New Roman"/>
          <w:b/>
          <w:sz w:val="22"/>
          <w:szCs w:val="22"/>
        </w:rPr>
      </w:pPr>
      <w:r w:rsidRPr="00352D25">
        <w:rPr>
          <w:rFonts w:ascii="Verdana" w:eastAsia="Times New Roman" w:hAnsi="Verdana" w:cs="Times New Roman"/>
          <w:b/>
          <w:sz w:val="22"/>
          <w:szCs w:val="22"/>
        </w:rPr>
        <w:t>POGODBO O SOFINANCIRANJU IZVEDBE LETNEGA PROGRAMA</w:t>
      </w:r>
    </w:p>
    <w:p w14:paraId="002520CE" w14:textId="574F791E" w:rsidR="002C30E2" w:rsidRPr="00352D25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eastAsia="Times New Roman" w:hAnsi="Verdana" w:cs="Times New Roman"/>
          <w:b/>
          <w:sz w:val="22"/>
          <w:szCs w:val="22"/>
        </w:rPr>
      </w:pPr>
      <w:r w:rsidRPr="00352D25">
        <w:rPr>
          <w:rFonts w:ascii="Verdana" w:eastAsia="Times New Roman" w:hAnsi="Verdana" w:cs="Times New Roman"/>
          <w:b/>
          <w:sz w:val="22"/>
          <w:szCs w:val="22"/>
        </w:rPr>
        <w:t xml:space="preserve"> ZA LETO 202</w:t>
      </w:r>
      <w:r w:rsidR="00BA66E0">
        <w:rPr>
          <w:rFonts w:ascii="Verdana" w:eastAsia="Times New Roman" w:hAnsi="Verdana" w:cs="Times New Roman"/>
          <w:b/>
          <w:sz w:val="22"/>
          <w:szCs w:val="22"/>
        </w:rPr>
        <w:t>5</w:t>
      </w:r>
    </w:p>
    <w:p w14:paraId="2B683576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eastAsia="Times New Roman" w:hAnsi="Verdana" w:cs="Times New Roman"/>
          <w:b/>
          <w:sz w:val="22"/>
          <w:szCs w:val="22"/>
        </w:rPr>
      </w:pPr>
    </w:p>
    <w:p w14:paraId="57D7B34E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09068B7C" w14:textId="77777777" w:rsidR="002C30E2" w:rsidRPr="00352D25" w:rsidRDefault="002C30E2" w:rsidP="002C30E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eastAsia="Times New Roman" w:hAnsi="Verdana" w:cs="Times New Roman"/>
          <w:sz w:val="22"/>
          <w:szCs w:val="22"/>
        </w:rPr>
      </w:pPr>
      <w:r w:rsidRPr="00352D25">
        <w:rPr>
          <w:rFonts w:ascii="Verdana" w:eastAsia="Times New Roman" w:hAnsi="Verdana" w:cs="Times New Roman"/>
          <w:sz w:val="22"/>
          <w:szCs w:val="22"/>
        </w:rPr>
        <w:t>člen</w:t>
      </w:r>
    </w:p>
    <w:p w14:paraId="5B21C6D9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39D65284" w14:textId="0B9255F5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  <w:szCs w:val="22"/>
        </w:rPr>
      </w:pPr>
      <w:r w:rsidRPr="00352D25">
        <w:rPr>
          <w:rFonts w:ascii="Verdana" w:eastAsia="Times New Roman" w:hAnsi="Verdana" w:cs="Tahoma"/>
          <w:sz w:val="22"/>
          <w:szCs w:val="22"/>
        </w:rPr>
        <w:t>Občina Bohinj je objavila</w:t>
      </w:r>
      <w:r w:rsidRPr="00352D25">
        <w:rPr>
          <w:rFonts w:ascii="Verdana" w:eastAsia="Times New Roman" w:hAnsi="Verdana" w:cs="Times New Roman"/>
          <w:sz w:val="22"/>
          <w:szCs w:val="22"/>
        </w:rPr>
        <w:t xml:space="preserve"> Javni razpis za sofinanciranje izvedbe programov veteranskih organizacij vojne za Slovenijo v </w:t>
      </w:r>
      <w:r>
        <w:rPr>
          <w:rFonts w:ascii="Verdana" w:eastAsia="Times New Roman" w:hAnsi="Verdana" w:cs="Times New Roman"/>
          <w:sz w:val="22"/>
          <w:szCs w:val="22"/>
        </w:rPr>
        <w:t>o</w:t>
      </w:r>
      <w:r w:rsidRPr="00352D25">
        <w:rPr>
          <w:rFonts w:ascii="Verdana" w:eastAsia="Times New Roman" w:hAnsi="Verdana" w:cs="Times New Roman"/>
          <w:sz w:val="22"/>
          <w:szCs w:val="22"/>
        </w:rPr>
        <w:t>bčini Bohinj za leto 202</w:t>
      </w:r>
      <w:r w:rsidR="00BA66E0">
        <w:rPr>
          <w:rFonts w:ascii="Verdana" w:eastAsia="Times New Roman" w:hAnsi="Verdana" w:cs="Times New Roman"/>
          <w:sz w:val="22"/>
          <w:szCs w:val="22"/>
        </w:rPr>
        <w:t>5</w:t>
      </w:r>
      <w:r w:rsidRPr="00352D25">
        <w:rPr>
          <w:rFonts w:ascii="Verdana" w:eastAsia="Times New Roman" w:hAnsi="Verdana" w:cs="Times New Roman"/>
          <w:sz w:val="22"/>
          <w:szCs w:val="22"/>
        </w:rPr>
        <w:t xml:space="preserve"> (Bohinjske novice št. </w:t>
      </w:r>
      <w:r w:rsidR="00BA66E0">
        <w:rPr>
          <w:rFonts w:ascii="Verdana" w:eastAsia="Times New Roman" w:hAnsi="Verdana" w:cs="Times New Roman"/>
          <w:sz w:val="22"/>
          <w:szCs w:val="22"/>
        </w:rPr>
        <w:t>4</w:t>
      </w:r>
      <w:r w:rsidRPr="00352D25">
        <w:rPr>
          <w:rFonts w:ascii="Verdana" w:eastAsia="Times New Roman" w:hAnsi="Verdana" w:cs="Times New Roman"/>
          <w:sz w:val="22"/>
          <w:szCs w:val="22"/>
        </w:rPr>
        <w:t>). Na podlagi pravnomočnega sklepa št: ______ z dne: ______ o dodelitvi sredstev se za leto 202</w:t>
      </w:r>
      <w:r w:rsidR="00BA66E0">
        <w:rPr>
          <w:rFonts w:ascii="Verdana" w:eastAsia="Times New Roman" w:hAnsi="Verdana" w:cs="Times New Roman"/>
          <w:sz w:val="22"/>
          <w:szCs w:val="22"/>
        </w:rPr>
        <w:t>5</w:t>
      </w:r>
      <w:r w:rsidRPr="00352D25">
        <w:rPr>
          <w:rFonts w:ascii="Verdana" w:eastAsia="Times New Roman" w:hAnsi="Verdana" w:cs="Times New Roman"/>
          <w:sz w:val="22"/>
          <w:szCs w:val="22"/>
        </w:rPr>
        <w:t xml:space="preserve"> sofinancira </w:t>
      </w:r>
      <w:r w:rsidRPr="00352D25">
        <w:rPr>
          <w:rFonts w:ascii="Verdana" w:eastAsia="Times New Roman" w:hAnsi="Verdana" w:cs="Times New Roman"/>
          <w:i/>
          <w:sz w:val="22"/>
          <w:szCs w:val="22"/>
        </w:rPr>
        <w:t>Program dela za leto 202</w:t>
      </w:r>
      <w:r w:rsidR="00BA66E0">
        <w:rPr>
          <w:rFonts w:ascii="Verdana" w:eastAsia="Times New Roman" w:hAnsi="Verdana" w:cs="Times New Roman"/>
          <w:i/>
          <w:sz w:val="22"/>
          <w:szCs w:val="22"/>
        </w:rPr>
        <w:t>5</w:t>
      </w:r>
      <w:r w:rsidRPr="00352D25">
        <w:rPr>
          <w:rFonts w:ascii="Verdana" w:eastAsia="Times New Roman" w:hAnsi="Verdana" w:cs="Times New Roman"/>
          <w:i/>
          <w:sz w:val="22"/>
          <w:szCs w:val="22"/>
        </w:rPr>
        <w:t>-celoletne dejavnosti</w:t>
      </w:r>
    </w:p>
    <w:p w14:paraId="6E286A11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1F79FF65" w14:textId="77777777" w:rsidR="002C30E2" w:rsidRPr="00352D25" w:rsidRDefault="002C30E2" w:rsidP="002C30E2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rFonts w:ascii="Verdana" w:eastAsia="Times New Roman" w:hAnsi="Verdana" w:cs="Times New Roman"/>
          <w:sz w:val="22"/>
          <w:szCs w:val="22"/>
        </w:rPr>
      </w:pPr>
      <w:r w:rsidRPr="00352D25">
        <w:rPr>
          <w:rFonts w:ascii="Verdana" w:eastAsia="Times New Roman" w:hAnsi="Verdana" w:cs="Times New Roman"/>
          <w:sz w:val="22"/>
          <w:szCs w:val="22"/>
        </w:rPr>
        <w:t>2. člen</w:t>
      </w:r>
    </w:p>
    <w:p w14:paraId="26478ADA" w14:textId="77777777" w:rsidR="002C30E2" w:rsidRPr="00352D25" w:rsidRDefault="002C30E2" w:rsidP="002C30E2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21A699C6" w14:textId="77777777" w:rsidR="002C30E2" w:rsidRPr="00352D25" w:rsidRDefault="002C30E2" w:rsidP="002C30E2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  <w:szCs w:val="22"/>
        </w:rPr>
      </w:pPr>
      <w:r w:rsidRPr="00352D25">
        <w:rPr>
          <w:rFonts w:ascii="Verdana" w:eastAsia="Times New Roman" w:hAnsi="Verdana" w:cs="Times New Roman"/>
          <w:sz w:val="22"/>
          <w:szCs w:val="22"/>
        </w:rPr>
        <w:t xml:space="preserve">Organizator se zavezuje program iz 1. člena, ki je priloga pogodbe, izvesti strokovno, kvalitetno in v predvidenem terminu. </w:t>
      </w:r>
    </w:p>
    <w:p w14:paraId="0F660CD6" w14:textId="77777777" w:rsidR="002C30E2" w:rsidRPr="00352D25" w:rsidRDefault="002C30E2" w:rsidP="002C30E2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  <w:szCs w:val="22"/>
        </w:rPr>
      </w:pPr>
      <w:r w:rsidRPr="00352D25">
        <w:rPr>
          <w:rFonts w:ascii="Verdana" w:eastAsia="Times New Roman" w:hAnsi="Verdana" w:cs="Times New Roman"/>
          <w:sz w:val="22"/>
          <w:szCs w:val="22"/>
        </w:rPr>
        <w:t>Organizator se obvezuje racionalno porabiti odobrena sredstva.</w:t>
      </w:r>
    </w:p>
    <w:p w14:paraId="5907214B" w14:textId="77777777" w:rsidR="002C30E2" w:rsidRPr="00352D25" w:rsidRDefault="002C30E2" w:rsidP="002C30E2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019512E4" w14:textId="77777777" w:rsidR="002C30E2" w:rsidRPr="00352D25" w:rsidRDefault="002C30E2" w:rsidP="002C30E2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eastAsia="Times New Roman" w:hAnsi="Verdana" w:cs="Times New Roman"/>
          <w:sz w:val="22"/>
          <w:szCs w:val="22"/>
        </w:rPr>
      </w:pPr>
      <w:r w:rsidRPr="00352D25">
        <w:rPr>
          <w:rFonts w:ascii="Verdana" w:eastAsia="Times New Roman" w:hAnsi="Verdana" w:cs="Times New Roman"/>
          <w:sz w:val="22"/>
          <w:szCs w:val="22"/>
        </w:rPr>
        <w:t>3. člen</w:t>
      </w:r>
    </w:p>
    <w:p w14:paraId="4F0263BC" w14:textId="77777777" w:rsidR="002C30E2" w:rsidRPr="00352D25" w:rsidRDefault="002C30E2" w:rsidP="002C30E2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29B8F1E6" w14:textId="1B8F4F99" w:rsidR="002C30E2" w:rsidRPr="00352D25" w:rsidRDefault="002C30E2" w:rsidP="002C30E2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  <w:szCs w:val="22"/>
        </w:rPr>
      </w:pPr>
      <w:r w:rsidRPr="00352D25">
        <w:rPr>
          <w:rFonts w:ascii="Verdana" w:eastAsia="Times New Roman" w:hAnsi="Verdana" w:cs="Times New Roman"/>
          <w:sz w:val="22"/>
          <w:szCs w:val="22"/>
        </w:rPr>
        <w:t>Na podlagi ocene organizatorja so predvideni stroški</w:t>
      </w:r>
      <w:r w:rsidR="00BA66E0">
        <w:rPr>
          <w:rFonts w:ascii="Verdana" w:eastAsia="Times New Roman" w:hAnsi="Verdana" w:cs="Times New Roman"/>
          <w:sz w:val="22"/>
          <w:szCs w:val="22"/>
        </w:rPr>
        <w:t xml:space="preserve"> </w:t>
      </w:r>
      <w:r w:rsidRPr="00352D25">
        <w:rPr>
          <w:rFonts w:ascii="Verdana" w:eastAsia="Times New Roman" w:hAnsi="Verdana" w:cs="Times New Roman"/>
          <w:sz w:val="22"/>
          <w:szCs w:val="22"/>
        </w:rPr>
        <w:t>organizacije in izvedbe programa iz 1. točke _______________ €. Občina Bohinj se s to pogodbo obveže nakazati organizatorju:</w:t>
      </w:r>
    </w:p>
    <w:p w14:paraId="3724D840" w14:textId="77777777" w:rsidR="002C30E2" w:rsidRPr="00352D25" w:rsidRDefault="002C30E2" w:rsidP="002C30E2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1B88E4F8" w14:textId="77777777" w:rsidR="002C30E2" w:rsidRPr="00352D25" w:rsidRDefault="002C30E2" w:rsidP="002C30E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b/>
          <w:sz w:val="22"/>
          <w:szCs w:val="22"/>
        </w:rPr>
      </w:pPr>
      <w:r w:rsidRPr="00352D25">
        <w:rPr>
          <w:rFonts w:ascii="Verdana" w:eastAsia="Times New Roman" w:hAnsi="Verdana" w:cs="Times New Roman"/>
          <w:b/>
          <w:sz w:val="22"/>
          <w:szCs w:val="22"/>
        </w:rPr>
        <w:t>______________ € iz proračunske postavke 5006 Sofinanciranje veteranskih organizacij vojne za Slovenijo.</w:t>
      </w:r>
    </w:p>
    <w:p w14:paraId="6DC4D023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3271CAF2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  <w:szCs w:val="22"/>
        </w:rPr>
      </w:pPr>
      <w:r w:rsidRPr="00352D25">
        <w:rPr>
          <w:rFonts w:ascii="Verdana" w:eastAsia="Times New Roman" w:hAnsi="Verdana" w:cs="Times New Roman"/>
          <w:sz w:val="22"/>
          <w:szCs w:val="22"/>
        </w:rPr>
        <w:t>V navedenem znesku so vključeni vsi morebitni davki in prispevki, ki jih plača organizator.</w:t>
      </w:r>
    </w:p>
    <w:p w14:paraId="5283860C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1ABA55ED" w14:textId="77777777" w:rsidR="002C30E2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eastAsia="Times New Roman" w:hAnsi="Verdana" w:cs="Times New Roman"/>
          <w:sz w:val="22"/>
          <w:szCs w:val="22"/>
        </w:rPr>
      </w:pPr>
      <w:r w:rsidRPr="00352D25">
        <w:rPr>
          <w:rFonts w:ascii="Verdana" w:eastAsia="Times New Roman" w:hAnsi="Verdana" w:cs="Times New Roman"/>
          <w:sz w:val="22"/>
          <w:szCs w:val="22"/>
        </w:rPr>
        <w:t>4. člen</w:t>
      </w:r>
    </w:p>
    <w:p w14:paraId="233D0F6F" w14:textId="77777777" w:rsidR="00BA66E0" w:rsidRPr="00352D25" w:rsidRDefault="00BA66E0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797F1739" w14:textId="46ECFC2E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ahoma"/>
          <w:sz w:val="22"/>
          <w:szCs w:val="22"/>
        </w:rPr>
      </w:pPr>
      <w:r w:rsidRPr="00352D25">
        <w:rPr>
          <w:rFonts w:ascii="Verdana" w:eastAsia="Times New Roman" w:hAnsi="Verdana" w:cs="Times New Roman"/>
          <w:sz w:val="22"/>
          <w:szCs w:val="22"/>
        </w:rPr>
        <w:t xml:space="preserve">Izvajalcu se, v skladu s plačilno sposobnostjo sofinancerja, odobrena proračunska sredstva nakažejo v roku 30 dni od prejetega zahtevka v elektronski obliki (preko UJP). Zahtevku mora biti priloženo polletno vsebinsko in finančno poročilo o </w:t>
      </w:r>
      <w:r w:rsidRPr="00352D25">
        <w:rPr>
          <w:rFonts w:ascii="Verdana" w:eastAsia="Times New Roman" w:hAnsi="Verdana" w:cs="Times New Roman"/>
          <w:sz w:val="22"/>
          <w:szCs w:val="22"/>
        </w:rPr>
        <w:lastRenderedPageBreak/>
        <w:t xml:space="preserve">izvedenih programih. </w:t>
      </w:r>
      <w:r w:rsidRPr="002C30E2">
        <w:rPr>
          <w:rFonts w:ascii="Verdana" w:eastAsia="Times New Roman" w:hAnsi="Verdana" w:cs="Times New Roman"/>
          <w:sz w:val="22"/>
          <w:szCs w:val="22"/>
        </w:rPr>
        <w:t>Skrajni rok za predložitev zahtevka za izplačilo sredstev po je 15. 11. 202</w:t>
      </w:r>
      <w:r w:rsidR="00BA66E0">
        <w:rPr>
          <w:rFonts w:ascii="Verdana" w:eastAsia="Times New Roman" w:hAnsi="Verdana" w:cs="Times New Roman"/>
          <w:sz w:val="22"/>
          <w:szCs w:val="22"/>
        </w:rPr>
        <w:t>5</w:t>
      </w:r>
      <w:r>
        <w:rPr>
          <w:rFonts w:ascii="Verdana" w:eastAsia="Times New Roman" w:hAnsi="Verdana" w:cs="Times New Roman"/>
          <w:sz w:val="22"/>
          <w:szCs w:val="22"/>
        </w:rPr>
        <w:t xml:space="preserve">. </w:t>
      </w:r>
      <w:r w:rsidR="00BA66E0">
        <w:rPr>
          <w:rFonts w:ascii="Verdana" w:eastAsia="Times New Roman" w:hAnsi="Verdana" w:cs="Times New Roman"/>
          <w:sz w:val="22"/>
          <w:szCs w:val="22"/>
        </w:rPr>
        <w:t xml:space="preserve">V </w:t>
      </w:r>
      <w:r w:rsidRPr="002C30E2">
        <w:rPr>
          <w:rFonts w:ascii="Verdana" w:eastAsia="Times New Roman" w:hAnsi="Verdana" w:cs="Times New Roman"/>
          <w:sz w:val="22"/>
          <w:szCs w:val="22"/>
        </w:rPr>
        <w:t>kolikor je projekt zaključen</w:t>
      </w:r>
      <w:r w:rsidR="00BA66E0">
        <w:rPr>
          <w:rFonts w:ascii="Verdana" w:eastAsia="Times New Roman" w:hAnsi="Verdana" w:cs="Times New Roman"/>
          <w:sz w:val="22"/>
          <w:szCs w:val="22"/>
        </w:rPr>
        <w:t>,</w:t>
      </w:r>
      <w:r w:rsidRPr="002C30E2">
        <w:rPr>
          <w:rFonts w:ascii="Verdana" w:eastAsia="Times New Roman" w:hAnsi="Verdana" w:cs="Times New Roman"/>
          <w:sz w:val="22"/>
          <w:szCs w:val="22"/>
        </w:rPr>
        <w:t xml:space="preserve"> </w:t>
      </w:r>
      <w:r>
        <w:rPr>
          <w:rFonts w:ascii="Verdana" w:eastAsia="Times New Roman" w:hAnsi="Verdana" w:cs="Times New Roman"/>
          <w:sz w:val="22"/>
          <w:szCs w:val="22"/>
        </w:rPr>
        <w:t>izvajalec zahtevku poda</w:t>
      </w:r>
      <w:r w:rsidRPr="002C30E2">
        <w:rPr>
          <w:rFonts w:ascii="Verdana" w:eastAsia="Times New Roman" w:hAnsi="Verdana" w:cs="Times New Roman"/>
          <w:sz w:val="22"/>
          <w:szCs w:val="22"/>
        </w:rPr>
        <w:t xml:space="preserve"> končno vsebinsko in finančno poročilo</w:t>
      </w:r>
      <w:r w:rsidR="002B1786">
        <w:rPr>
          <w:rFonts w:ascii="Verdana" w:eastAsia="Times New Roman" w:hAnsi="Verdana" w:cs="Times New Roman"/>
          <w:sz w:val="22"/>
          <w:szCs w:val="22"/>
        </w:rPr>
        <w:t>, sicer zahtevku poda zgolj delno poročilo s finančnimi dokazili za porabo prejetih sredstev</w:t>
      </w:r>
      <w:r>
        <w:rPr>
          <w:rFonts w:ascii="Verdana" w:eastAsia="Times New Roman" w:hAnsi="Verdana" w:cs="Times New Roman"/>
          <w:sz w:val="22"/>
          <w:szCs w:val="22"/>
        </w:rPr>
        <w:t xml:space="preserve">. </w:t>
      </w:r>
      <w:r w:rsidRPr="00352D25">
        <w:rPr>
          <w:rFonts w:ascii="Verdana" w:eastAsia="Times New Roman" w:hAnsi="Verdana" w:cs="Times New Roman"/>
          <w:sz w:val="22"/>
          <w:szCs w:val="22"/>
        </w:rPr>
        <w:t>Odobrena sredstva se nakažejo na  TRR: ______________________________.</w:t>
      </w:r>
    </w:p>
    <w:p w14:paraId="1BAAD368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037CED44" w14:textId="662E8C30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ahoma"/>
          <w:sz w:val="22"/>
          <w:szCs w:val="22"/>
        </w:rPr>
      </w:pPr>
      <w:r w:rsidRPr="00352D25">
        <w:rPr>
          <w:rFonts w:ascii="Verdana" w:eastAsia="Times New Roman" w:hAnsi="Verdana" w:cs="Tahoma"/>
          <w:sz w:val="22"/>
          <w:szCs w:val="22"/>
        </w:rPr>
        <w:t xml:space="preserve">Izvajalec je dolžan sofinancerju posredovati letno vsebinsko in finančno poročilo o izvedenih programih najkasneje do </w:t>
      </w:r>
      <w:r>
        <w:rPr>
          <w:rFonts w:ascii="Verdana" w:eastAsia="Times New Roman" w:hAnsi="Verdana" w:cs="Tahoma"/>
          <w:sz w:val="22"/>
          <w:szCs w:val="22"/>
        </w:rPr>
        <w:t xml:space="preserve">31. 1. </w:t>
      </w:r>
      <w:r w:rsidRPr="00352D25">
        <w:rPr>
          <w:rFonts w:ascii="Verdana" w:eastAsia="Times New Roman" w:hAnsi="Verdana" w:cs="Tahoma"/>
          <w:sz w:val="22"/>
          <w:szCs w:val="22"/>
        </w:rPr>
        <w:t>202</w:t>
      </w:r>
      <w:r w:rsidR="00BA66E0">
        <w:rPr>
          <w:rFonts w:ascii="Verdana" w:eastAsia="Times New Roman" w:hAnsi="Verdana" w:cs="Tahoma"/>
          <w:sz w:val="22"/>
          <w:szCs w:val="22"/>
        </w:rPr>
        <w:t>6</w:t>
      </w:r>
      <w:r>
        <w:rPr>
          <w:rFonts w:ascii="Verdana" w:eastAsia="Times New Roman" w:hAnsi="Verdana" w:cs="Tahoma"/>
          <w:sz w:val="22"/>
          <w:szCs w:val="22"/>
        </w:rPr>
        <w:t>.</w:t>
      </w:r>
    </w:p>
    <w:p w14:paraId="6AA6EAD2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ahoma"/>
          <w:sz w:val="22"/>
          <w:szCs w:val="22"/>
        </w:rPr>
      </w:pPr>
    </w:p>
    <w:p w14:paraId="208B5F12" w14:textId="7EFA56A3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ahoma"/>
          <w:sz w:val="22"/>
          <w:szCs w:val="22"/>
        </w:rPr>
      </w:pPr>
      <w:r w:rsidRPr="00352D25">
        <w:rPr>
          <w:rFonts w:ascii="Verdana" w:eastAsia="Times New Roman" w:hAnsi="Verdana" w:cs="Tahoma"/>
          <w:sz w:val="22"/>
          <w:szCs w:val="22"/>
        </w:rPr>
        <w:t>V primeru ugotovljene nenamenske porabe proračunskih sredstev ali neizpolnitve pogodbenih obveznosti je izvajalec dolžan vrniti nakazana sredstva v občinski proračun skupaj z zakonitimi obrestmi najkasneje do konca meseca aprila 202</w:t>
      </w:r>
      <w:r w:rsidR="00BA66E0">
        <w:rPr>
          <w:rFonts w:ascii="Verdana" w:eastAsia="Times New Roman" w:hAnsi="Verdana" w:cs="Tahoma"/>
          <w:sz w:val="22"/>
          <w:szCs w:val="22"/>
        </w:rPr>
        <w:t>6</w:t>
      </w:r>
      <w:r w:rsidRPr="00352D25">
        <w:rPr>
          <w:rFonts w:ascii="Verdana" w:eastAsia="Times New Roman" w:hAnsi="Verdana" w:cs="Tahoma"/>
          <w:sz w:val="22"/>
          <w:szCs w:val="22"/>
        </w:rPr>
        <w:t xml:space="preserve">. </w:t>
      </w:r>
    </w:p>
    <w:p w14:paraId="1DCAF4C8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ahoma"/>
          <w:sz w:val="22"/>
          <w:szCs w:val="22"/>
        </w:rPr>
      </w:pPr>
    </w:p>
    <w:p w14:paraId="0E1D5BD3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eastAsia="Times New Roman" w:hAnsi="Verdana" w:cs="Tahoma"/>
          <w:sz w:val="22"/>
          <w:szCs w:val="22"/>
        </w:rPr>
      </w:pPr>
      <w:r w:rsidRPr="00352D25">
        <w:rPr>
          <w:rFonts w:ascii="Verdana" w:eastAsia="Times New Roman" w:hAnsi="Verdana" w:cs="Tahoma"/>
          <w:sz w:val="22"/>
          <w:szCs w:val="22"/>
        </w:rPr>
        <w:t>5. člen</w:t>
      </w:r>
    </w:p>
    <w:p w14:paraId="175865DA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eastAsia="Times New Roman" w:hAnsi="Verdana" w:cs="Tahoma"/>
          <w:sz w:val="22"/>
          <w:szCs w:val="22"/>
        </w:rPr>
      </w:pPr>
    </w:p>
    <w:p w14:paraId="35481883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ahoma"/>
          <w:sz w:val="22"/>
          <w:szCs w:val="22"/>
        </w:rPr>
      </w:pPr>
      <w:r w:rsidRPr="00352D25">
        <w:rPr>
          <w:rFonts w:ascii="Verdana" w:eastAsia="Times New Roman" w:hAnsi="Verdana" w:cs="Tahoma"/>
          <w:sz w:val="22"/>
          <w:szCs w:val="22"/>
        </w:rPr>
        <w:t>Organizator se zavezuje, da bo v publikacijah, ki bodo izdane v zvezi s programi iz prvega člena, navedel Občino Bohinj kot sofinancerja.</w:t>
      </w:r>
    </w:p>
    <w:p w14:paraId="29E13BE6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ahoma"/>
          <w:sz w:val="22"/>
          <w:szCs w:val="22"/>
        </w:rPr>
      </w:pPr>
    </w:p>
    <w:p w14:paraId="40C3A605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eastAsia="Times New Roman" w:hAnsi="Verdana" w:cs="Tahoma"/>
          <w:sz w:val="22"/>
          <w:szCs w:val="22"/>
        </w:rPr>
      </w:pPr>
      <w:r w:rsidRPr="00352D25">
        <w:rPr>
          <w:rFonts w:ascii="Verdana" w:eastAsia="Times New Roman" w:hAnsi="Verdana" w:cs="Tahoma"/>
          <w:sz w:val="22"/>
          <w:szCs w:val="22"/>
        </w:rPr>
        <w:t>6. člen</w:t>
      </w:r>
    </w:p>
    <w:p w14:paraId="2CC4E1E3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eastAsia="Times New Roman" w:hAnsi="Verdana" w:cs="Tahoma"/>
          <w:sz w:val="22"/>
          <w:szCs w:val="22"/>
        </w:rPr>
      </w:pPr>
    </w:p>
    <w:p w14:paraId="181A93AA" w14:textId="1C3443C6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ahoma"/>
          <w:sz w:val="22"/>
          <w:szCs w:val="22"/>
        </w:rPr>
      </w:pPr>
      <w:r w:rsidRPr="00352D25">
        <w:rPr>
          <w:rFonts w:ascii="Verdana" w:eastAsia="Times New Roman" w:hAnsi="Verdana" w:cs="Tahoma"/>
          <w:sz w:val="22"/>
          <w:szCs w:val="22"/>
        </w:rPr>
        <w:t xml:space="preserve">Za kvalitetno izvedbo programa, ki je sestavni del pogodbe in organizacijo je odgovoren nosilec programa. Za nadzor nad izvajanjem pogodbe je s strani sofinancerja zadolžena </w:t>
      </w:r>
      <w:r w:rsidR="0008401A" w:rsidRPr="004C57CD">
        <w:rPr>
          <w:rFonts w:ascii="Verdana" w:eastAsia="Times New Roman" w:hAnsi="Verdana" w:cs="Tahoma"/>
          <w:sz w:val="22"/>
          <w:szCs w:val="22"/>
        </w:rPr>
        <w:t>Maruša Velički Rozman</w:t>
      </w:r>
      <w:r w:rsidRPr="00352D25">
        <w:rPr>
          <w:rFonts w:ascii="Verdana" w:eastAsia="Times New Roman" w:hAnsi="Verdana" w:cs="Tahoma"/>
          <w:sz w:val="22"/>
          <w:szCs w:val="22"/>
        </w:rPr>
        <w:t>, svetovalka za družbene dejavnosti, ki ima pravico do vpogleda v dokumentacijo in poslovanje društva v zvezi s programi, ki so predmet te pogodbe. Nadzor nad izvajanjem pogodbe s strani izvajalca ima  ____________________.</w:t>
      </w:r>
    </w:p>
    <w:p w14:paraId="4E9F9E33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ahoma"/>
          <w:sz w:val="22"/>
          <w:szCs w:val="22"/>
        </w:rPr>
      </w:pPr>
    </w:p>
    <w:p w14:paraId="5C84E244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eastAsia="Times New Roman" w:hAnsi="Verdana" w:cs="Times New Roman"/>
          <w:sz w:val="22"/>
          <w:szCs w:val="22"/>
        </w:rPr>
      </w:pPr>
      <w:r w:rsidRPr="00352D25">
        <w:rPr>
          <w:rFonts w:ascii="Verdana" w:eastAsia="Times New Roman" w:hAnsi="Verdana" w:cs="Times New Roman"/>
          <w:sz w:val="22"/>
          <w:szCs w:val="22"/>
        </w:rPr>
        <w:t>7. člen</w:t>
      </w:r>
    </w:p>
    <w:p w14:paraId="70E93F70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3F33ABBE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  <w:szCs w:val="22"/>
        </w:rPr>
      </w:pPr>
      <w:r w:rsidRPr="00352D25">
        <w:rPr>
          <w:rFonts w:ascii="Verdana" w:eastAsia="Times New Roman" w:hAnsi="Verdana" w:cs="Times New Roman"/>
          <w:sz w:val="22"/>
          <w:szCs w:val="22"/>
        </w:rPr>
        <w:t>Morebitne spore bosta stranki reševali sporazumno. V nasprotnem primeru je pristojno stvarno pristojno sodišče po sedežu sofinancerja.</w:t>
      </w:r>
    </w:p>
    <w:p w14:paraId="3C505BD6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71DFE2FA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eastAsia="Times New Roman" w:hAnsi="Verdana" w:cs="Times New Roman"/>
          <w:sz w:val="22"/>
          <w:szCs w:val="22"/>
        </w:rPr>
      </w:pPr>
      <w:r w:rsidRPr="00352D25">
        <w:rPr>
          <w:rFonts w:ascii="Verdana" w:eastAsia="Times New Roman" w:hAnsi="Verdana" w:cs="Times New Roman"/>
          <w:sz w:val="22"/>
          <w:szCs w:val="22"/>
        </w:rPr>
        <w:t>8. člen</w:t>
      </w:r>
    </w:p>
    <w:p w14:paraId="3513808A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48370161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  <w:szCs w:val="22"/>
        </w:rPr>
      </w:pPr>
      <w:r w:rsidRPr="00352D25">
        <w:rPr>
          <w:rFonts w:ascii="Verdana" w:eastAsia="Times New Roman" w:hAnsi="Verdana" w:cs="Times New Roman"/>
          <w:sz w:val="22"/>
          <w:szCs w:val="22"/>
        </w:rPr>
        <w:t>Pogodba je napisana v treh izvodih, od katerih prejme organizator en izvod, občina Bohinj pa  dva izvoda.</w:t>
      </w:r>
    </w:p>
    <w:p w14:paraId="013CB884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117F3E01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597A599F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  <w:szCs w:val="22"/>
        </w:rPr>
      </w:pPr>
      <w:r w:rsidRPr="00352D25">
        <w:rPr>
          <w:rFonts w:ascii="Verdana" w:eastAsia="Times New Roman" w:hAnsi="Verdana" w:cs="Times New Roman"/>
          <w:sz w:val="22"/>
          <w:szCs w:val="22"/>
        </w:rPr>
        <w:t>Številka pogodbe: ______</w:t>
      </w:r>
    </w:p>
    <w:p w14:paraId="45CD0303" w14:textId="77777777" w:rsidR="002C30E2" w:rsidRPr="00352D25" w:rsidRDefault="002C30E2" w:rsidP="002C30E2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Verdana" w:eastAsia="Times New Roman" w:hAnsi="Verdana" w:cs="Times New Roman"/>
          <w:sz w:val="22"/>
          <w:szCs w:val="22"/>
        </w:rPr>
      </w:pPr>
      <w:r w:rsidRPr="00352D25">
        <w:rPr>
          <w:rFonts w:ascii="Verdana" w:eastAsia="Times New Roman" w:hAnsi="Verdana" w:cs="Times New Roman"/>
          <w:sz w:val="22"/>
          <w:szCs w:val="22"/>
        </w:rPr>
        <w:t>Bohinjska Bistrica, datum:_________</w:t>
      </w:r>
    </w:p>
    <w:p w14:paraId="64F96EF1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  <w:szCs w:val="22"/>
        </w:rPr>
      </w:pPr>
    </w:p>
    <w:p w14:paraId="5022001F" w14:textId="77777777" w:rsidR="002C30E2" w:rsidRPr="00352D25" w:rsidRDefault="002C30E2" w:rsidP="002C30E2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Verdana" w:eastAsia="Times New Roman" w:hAnsi="Verdana" w:cs="Times New Roman"/>
          <w:b/>
          <w:sz w:val="22"/>
          <w:szCs w:val="22"/>
        </w:rPr>
      </w:pPr>
      <w:r w:rsidRPr="00352D25">
        <w:rPr>
          <w:rFonts w:ascii="Verdana" w:eastAsia="Times New Roman" w:hAnsi="Verdana" w:cs="Times New Roman"/>
          <w:b/>
          <w:sz w:val="22"/>
          <w:szCs w:val="22"/>
        </w:rPr>
        <w:t>IZVAJALEC                                                                 OBČINA BOHINJ</w:t>
      </w:r>
      <w:r w:rsidRPr="00352D25">
        <w:rPr>
          <w:rFonts w:ascii="Verdana" w:eastAsia="Times New Roman" w:hAnsi="Verdana" w:cs="Times New Roman"/>
          <w:sz w:val="22"/>
          <w:szCs w:val="22"/>
        </w:rPr>
        <w:t xml:space="preserve"> </w:t>
      </w:r>
    </w:p>
    <w:p w14:paraId="436B86AB" w14:textId="77777777" w:rsidR="002C30E2" w:rsidRPr="00352D25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  <w:szCs w:val="22"/>
        </w:rPr>
      </w:pPr>
      <w:r w:rsidRPr="00352D25">
        <w:rPr>
          <w:rFonts w:ascii="Verdana" w:eastAsia="Times New Roman" w:hAnsi="Verdana" w:cs="Times New Roman"/>
          <w:sz w:val="22"/>
          <w:szCs w:val="22"/>
        </w:rPr>
        <w:t xml:space="preserve">Zakoniti zastopnik  </w:t>
      </w:r>
      <w:r w:rsidRPr="00352D25">
        <w:rPr>
          <w:rFonts w:ascii="Verdana" w:eastAsia="Times New Roman" w:hAnsi="Verdana" w:cs="Times New Roman"/>
          <w:b/>
          <w:sz w:val="22"/>
          <w:szCs w:val="22"/>
        </w:rPr>
        <w:t xml:space="preserve">             </w:t>
      </w:r>
      <w:r w:rsidRPr="00352D25">
        <w:rPr>
          <w:rFonts w:ascii="Verdana" w:eastAsia="Times New Roman" w:hAnsi="Verdana" w:cs="Times New Roman"/>
          <w:sz w:val="22"/>
          <w:szCs w:val="22"/>
        </w:rPr>
        <w:t xml:space="preserve">                                                  Župan                                               </w:t>
      </w:r>
    </w:p>
    <w:p w14:paraId="0F1A2D0F" w14:textId="77777777" w:rsidR="002C30E2" w:rsidRPr="00352D25" w:rsidRDefault="002C30E2" w:rsidP="002C30E2">
      <w:pPr>
        <w:rPr>
          <w:rFonts w:ascii="Verdana" w:hAnsi="Verdana"/>
          <w:sz w:val="22"/>
          <w:szCs w:val="22"/>
        </w:rPr>
      </w:pPr>
      <w:r w:rsidRPr="00352D25">
        <w:rPr>
          <w:rFonts w:ascii="Verdana" w:eastAsia="Times New Roman" w:hAnsi="Verdana" w:cs="Times New Roman"/>
          <w:sz w:val="22"/>
          <w:szCs w:val="22"/>
        </w:rPr>
        <w:t>Ime zakonitega zastopnika                                                 Jože Sodja</w:t>
      </w:r>
    </w:p>
    <w:p w14:paraId="3B22AD96" w14:textId="77777777" w:rsidR="00A82816" w:rsidRDefault="00A82816"/>
    <w:sectPr w:rsidR="00A828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C21FB" w14:textId="77777777" w:rsidR="002B1786" w:rsidRDefault="002B1786">
      <w:r>
        <w:separator/>
      </w:r>
    </w:p>
  </w:endnote>
  <w:endnote w:type="continuationSeparator" w:id="0">
    <w:p w14:paraId="1043E202" w14:textId="77777777" w:rsidR="002B1786" w:rsidRDefault="002B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F8144" w14:textId="77777777" w:rsidR="002C30E2" w:rsidRDefault="002C30E2">
    <w:pPr>
      <w:pStyle w:val="Noga"/>
      <w:rPr>
        <w:rFonts w:ascii="Courier New" w:hAnsi="Courier New"/>
      </w:rPr>
    </w:pPr>
    <w:r>
      <w:rPr>
        <w:rFonts w:ascii="Courier New" w:hAnsi="Courier New"/>
        <w:snapToGrid w:val="0"/>
        <w:sz w:val="12"/>
      </w:rPr>
      <w:tab/>
    </w:r>
    <w:r>
      <w:rPr>
        <w:rFonts w:ascii="Courier New" w:hAnsi="Courier New"/>
        <w:snapToGrid w:val="0"/>
        <w:sz w:val="16"/>
      </w:rPr>
      <w:tab/>
    </w:r>
    <w:r>
      <w:rPr>
        <w:rStyle w:val="tevilkastrani"/>
        <w:rFonts w:ascii="Courier New" w:hAnsi="Courier New"/>
      </w:rPr>
      <w:fldChar w:fldCharType="begin"/>
    </w:r>
    <w:r>
      <w:rPr>
        <w:rStyle w:val="tevilkastrani"/>
        <w:rFonts w:ascii="Courier New" w:hAnsi="Courier New"/>
      </w:rPr>
      <w:instrText xml:space="preserve"> PAGE </w:instrText>
    </w:r>
    <w:r>
      <w:rPr>
        <w:rStyle w:val="tevilkastrani"/>
        <w:rFonts w:ascii="Courier New" w:hAnsi="Courier New"/>
      </w:rPr>
      <w:fldChar w:fldCharType="separate"/>
    </w:r>
    <w:r>
      <w:rPr>
        <w:rStyle w:val="tevilkastrani"/>
        <w:rFonts w:ascii="Courier New" w:hAnsi="Courier New"/>
        <w:noProof/>
      </w:rPr>
      <w:t>1</w:t>
    </w:r>
    <w:r>
      <w:rPr>
        <w:rStyle w:val="tevilkastrani"/>
        <w:rFonts w:ascii="Courier New" w:hAnsi="Courier New"/>
        <w:noProof/>
      </w:rPr>
      <w:t>5</w:t>
    </w:r>
    <w:r>
      <w:rPr>
        <w:rStyle w:val="tevilkastrani"/>
        <w:rFonts w:ascii="Courier New" w:hAnsi="Courier Ne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41A78" w14:textId="77777777" w:rsidR="002B1786" w:rsidRDefault="002B1786">
      <w:r>
        <w:separator/>
      </w:r>
    </w:p>
  </w:footnote>
  <w:footnote w:type="continuationSeparator" w:id="0">
    <w:p w14:paraId="064B83A2" w14:textId="77777777" w:rsidR="002B1786" w:rsidRDefault="002B1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F513E" w14:textId="77777777" w:rsidR="002C30E2" w:rsidRDefault="002C30E2">
    <w:pPr>
      <w:pStyle w:val="Glava"/>
      <w:jc w:val="right"/>
      <w:rPr>
        <w:rFonts w:ascii="Courier New" w:hAnsi="Courier New"/>
        <w:b/>
      </w:rPr>
    </w:pPr>
    <w:r>
      <w:rPr>
        <w:rFonts w:ascii="Courier New" w:hAnsi="Courier New"/>
        <w:b/>
      </w:rPr>
      <w:t>obrazec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6C9C398C"/>
    <w:lvl w:ilvl="0">
      <w:numFmt w:val="decimal"/>
      <w:lvlText w:val="*"/>
      <w:lvlJc w:val="left"/>
    </w:lvl>
  </w:abstractNum>
  <w:abstractNum w:abstractNumId="1" w15:restartNumberingAfterBreak="0">
    <w:nsid w:val="246F6E81"/>
    <w:multiLevelType w:val="hybridMultilevel"/>
    <w:tmpl w:val="354CF9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989157">
    <w:abstractNumId w:val="0"/>
    <w:lvlOverride w:ilvl="0">
      <w:lvl w:ilvl="0">
        <w:start w:val="5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2" w16cid:durableId="1722098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0E2"/>
    <w:rsid w:val="0008401A"/>
    <w:rsid w:val="002B1786"/>
    <w:rsid w:val="002C30E2"/>
    <w:rsid w:val="0053173F"/>
    <w:rsid w:val="00A82816"/>
    <w:rsid w:val="00BA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9D79E"/>
  <w15:chartTrackingRefBased/>
  <w15:docId w15:val="{B33DAE61-A59E-4AAA-985B-63A2D517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C30E2"/>
    <w:pPr>
      <w:spacing w:after="0" w:line="240" w:lineRule="auto"/>
    </w:pPr>
    <w:rPr>
      <w:rFonts w:ascii="Symbol" w:eastAsia="Symbol" w:hAnsi="Symbol" w:cs="Symbol"/>
      <w:kern w:val="0"/>
      <w:sz w:val="20"/>
      <w:szCs w:val="20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2C30E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C30E2"/>
    <w:rPr>
      <w:rFonts w:ascii="Symbol" w:eastAsia="Symbol" w:hAnsi="Symbol" w:cs="Symbol"/>
      <w:kern w:val="0"/>
      <w:sz w:val="20"/>
      <w:szCs w:val="20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rsid w:val="002C30E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C30E2"/>
    <w:rPr>
      <w:rFonts w:ascii="Symbol" w:eastAsia="Symbol" w:hAnsi="Symbol" w:cs="Symbol"/>
      <w:kern w:val="0"/>
      <w:sz w:val="20"/>
      <w:szCs w:val="20"/>
      <w:lang w:eastAsia="sl-SI"/>
      <w14:ligatures w14:val="none"/>
    </w:rPr>
  </w:style>
  <w:style w:type="character" w:styleId="tevilkastrani">
    <w:name w:val="page number"/>
    <w:basedOn w:val="Privzetapisavaodstavka"/>
    <w:rsid w:val="002C3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Košnik</dc:creator>
  <cp:keywords/>
  <dc:description/>
  <cp:lastModifiedBy>Katarina Košnik</cp:lastModifiedBy>
  <cp:revision>3</cp:revision>
  <dcterms:created xsi:type="dcterms:W3CDTF">2024-01-09T13:15:00Z</dcterms:created>
  <dcterms:modified xsi:type="dcterms:W3CDTF">2025-04-02T08:43:00Z</dcterms:modified>
</cp:coreProperties>
</file>